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AA5BDE">
        <w:rPr>
          <w:rFonts w:ascii="Arial" w:hAnsi="Arial" w:cs="Arial"/>
          <w:b/>
          <w:bCs/>
          <w:color w:val="000000"/>
          <w:sz w:val="28"/>
          <w:szCs w:val="28"/>
        </w:rPr>
        <w:t xml:space="preserve">Information och erbjudande om </w:t>
      </w:r>
      <w:r w:rsidRPr="00AA5BDE">
        <w:rPr>
          <w:rFonts w:ascii="Arial" w:hAnsi="Arial" w:cs="Arial"/>
          <w:b/>
          <w:bCs/>
          <w:iCs/>
          <w:color w:val="000000"/>
          <w:sz w:val="28"/>
          <w:szCs w:val="28"/>
        </w:rPr>
        <w:t>vaccination mot HPV</w:t>
      </w:r>
      <w:r w:rsidRPr="00AA5BD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color w:val="000000"/>
        </w:rPr>
        <w:t xml:space="preserve">Vaccination mot humant papillomvirus (HPV) för flickor infördes i det svenska barnvaccinationsprogrammet i 2010. Från och med augusti 2020 erbjuds HPV-vaccination till alla barn, i årskurs 5. HPV-infektion kan orsaka cellförändringar som på lång sikt kan leda till cancer i livmoderhals, svalg, könsorgan och ändtarmsöppning. </w:t>
      </w: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color w:val="000000"/>
        </w:rPr>
        <w:t>För fullgod effekt ges vaccinet två gånger med ett intervall av minst 6 månader. Om man påbörjar HPV-vaccination från 15 års ålder behövs tre doser av vaccinet.</w:t>
      </w: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color w:val="000000"/>
        </w:rPr>
        <w:t xml:space="preserve">På denna blankett kan du meddela om ditt barn ska vaccineras eller inte genom att kryssa en av rutorna nedan. Lämnas inte samtycke innebär det att ditt barn inte kan vaccineras. </w:t>
      </w:r>
    </w:p>
    <w:p w:rsid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color w:val="000000"/>
        </w:rPr>
        <w:t>Intyget omfattar alla doser. Inför vaccination ber vi dig också besvara frågorna i hälsodeklarationen nedan. Meddela om förutsättningarna ändras mellan doserna. Om du önskar mer information eller har ytterligare frågor, kontakta din skolsköterska.</w:t>
      </w:r>
    </w:p>
    <w:p w:rsidR="00F13423" w:rsidRDefault="00F13423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</w:p>
    <w:p w:rsidR="00F13423" w:rsidRPr="00AA5BDE" w:rsidRDefault="00F13423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A5BDE">
        <w:rPr>
          <w:rFonts w:ascii="Arial" w:hAnsi="Arial" w:cs="Arial"/>
          <w:color w:val="000000"/>
          <w:sz w:val="18"/>
          <w:szCs w:val="18"/>
        </w:rPr>
        <w:t xml:space="preserve">-------------------------------------------------------------------------------------------------------------------------- </w:t>
      </w:r>
    </w:p>
    <w:p w:rsidR="00AA5BDE" w:rsidRDefault="00AA5BDE" w:rsidP="00F13423">
      <w:pPr>
        <w:tabs>
          <w:tab w:val="left" w:pos="2835"/>
        </w:tabs>
        <w:autoSpaceDE w:val="0"/>
        <w:autoSpaceDN w:val="0"/>
        <w:adjustRightInd w:val="0"/>
        <w:spacing w:before="0" w:after="0" w:line="240" w:lineRule="auto"/>
        <w:ind w:right="-568"/>
        <w:rPr>
          <w:rFonts w:ascii="Arial" w:hAnsi="Arial" w:cs="Arial"/>
          <w:b/>
          <w:bCs/>
          <w:i/>
          <w:iCs/>
          <w:color w:val="000000"/>
        </w:rPr>
      </w:pPr>
      <w:r w:rsidRPr="00AA5BDE">
        <w:rPr>
          <w:rFonts w:ascii="Arial" w:hAnsi="Arial" w:cs="Arial"/>
          <w:b/>
          <w:bCs/>
          <w:i/>
          <w:iCs/>
          <w:color w:val="000000"/>
        </w:rPr>
        <w:t>Vaccination mot HPV</w:t>
      </w:r>
      <w:r w:rsidR="00F13423">
        <w:rPr>
          <w:rFonts w:ascii="Arial" w:hAnsi="Arial" w:cs="Arial"/>
          <w:b/>
          <w:bCs/>
          <w:i/>
          <w:iCs/>
          <w:color w:val="000000"/>
        </w:rPr>
        <w:tab/>
      </w:r>
      <w:r w:rsidRPr="00AA5BDE">
        <w:rPr>
          <w:rFonts w:ascii="Arial" w:hAnsi="Arial" w:cs="Arial"/>
          <w:b/>
          <w:bCs/>
          <w:i/>
          <w:iCs/>
          <w:color w:val="000000"/>
        </w:rPr>
        <w:t xml:space="preserve"> Återlämnas till skolsköterskan senast den </w:t>
      </w:r>
    </w:p>
    <w:p w:rsidR="00F13423" w:rsidRDefault="00F13423" w:rsidP="00F13423">
      <w:pPr>
        <w:tabs>
          <w:tab w:val="left" w:pos="2835"/>
        </w:tabs>
        <w:autoSpaceDE w:val="0"/>
        <w:autoSpaceDN w:val="0"/>
        <w:adjustRightInd w:val="0"/>
        <w:spacing w:before="0" w:after="0" w:line="240" w:lineRule="auto"/>
        <w:ind w:right="-568"/>
        <w:rPr>
          <w:rFonts w:ascii="Arial" w:hAnsi="Arial" w:cs="Arial"/>
          <w:b/>
          <w:bCs/>
          <w:i/>
          <w:iCs/>
          <w:color w:val="000000"/>
        </w:rPr>
      </w:pPr>
    </w:p>
    <w:p w:rsidR="00F13423" w:rsidRPr="00AA5BDE" w:rsidRDefault="00F13423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color w:val="000000"/>
        </w:rPr>
        <w:t>-------------------------------------------------------</w:t>
      </w:r>
      <w:r w:rsidR="005F6706">
        <w:rPr>
          <w:rFonts w:ascii="Arial" w:hAnsi="Arial" w:cs="Arial"/>
          <w:color w:val="000000"/>
        </w:rPr>
        <w:t>-------------------------</w:t>
      </w:r>
      <w:r w:rsidRPr="00AA5BDE">
        <w:rPr>
          <w:rFonts w:ascii="Arial" w:hAnsi="Arial" w:cs="Arial"/>
          <w:color w:val="000000"/>
        </w:rPr>
        <w:t xml:space="preserve">-------------------- </w:t>
      </w:r>
    </w:p>
    <w:p w:rsidR="00AA5BDE" w:rsidRDefault="00AA5BDE" w:rsidP="00F13423">
      <w:pPr>
        <w:tabs>
          <w:tab w:val="left" w:pos="2835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A5BDE">
        <w:rPr>
          <w:rFonts w:ascii="Arial" w:hAnsi="Arial" w:cs="Arial"/>
          <w:b/>
          <w:bCs/>
          <w:i/>
          <w:iCs/>
          <w:color w:val="000000"/>
        </w:rPr>
        <w:t xml:space="preserve">Barnets namn </w:t>
      </w:r>
      <w:r w:rsidR="00F13423">
        <w:rPr>
          <w:rFonts w:ascii="Arial" w:hAnsi="Arial" w:cs="Arial"/>
          <w:b/>
          <w:bCs/>
          <w:i/>
          <w:iCs/>
          <w:color w:val="000000"/>
        </w:rPr>
        <w:tab/>
      </w:r>
      <w:r w:rsidRPr="00AA5BDE">
        <w:rPr>
          <w:rFonts w:ascii="Arial" w:hAnsi="Arial" w:cs="Arial"/>
          <w:b/>
          <w:bCs/>
          <w:i/>
          <w:iCs/>
          <w:color w:val="000000"/>
        </w:rPr>
        <w:t xml:space="preserve">Personnummer Klass </w:t>
      </w:r>
    </w:p>
    <w:p w:rsidR="00F13423" w:rsidRPr="00AA5BDE" w:rsidRDefault="00F13423" w:rsidP="00F13423">
      <w:pPr>
        <w:tabs>
          <w:tab w:val="left" w:pos="2835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</w:p>
    <w:p w:rsidR="00AA5BDE" w:rsidRDefault="00F13423" w:rsidP="00F13423">
      <w:pPr>
        <w:tabs>
          <w:tab w:val="left" w:pos="851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184150" cy="177800"/>
                <wp:effectExtent l="0" t="0" r="25400" b="12700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3B058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2" o:spid="_x0000_s1026" type="#_x0000_t109" style="position:absolute;margin-left:2.6pt;margin-top:1.5pt;width:1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" filled="f" strokecolor="#710309 [1604]" strokeweight=".25pt"/>
            </w:pict>
          </mc:Fallback>
        </mc:AlternateContent>
      </w:r>
      <w:r>
        <w:rPr>
          <w:rFonts w:ascii="Arial" w:hAnsi="Arial" w:cs="Arial"/>
          <w:color w:val="000000"/>
        </w:rPr>
        <w:tab/>
      </w:r>
      <w:r w:rsidR="00AA5BDE" w:rsidRPr="00AA5BDE">
        <w:rPr>
          <w:rFonts w:ascii="Arial" w:hAnsi="Arial" w:cs="Arial"/>
          <w:color w:val="000000"/>
        </w:rPr>
        <w:t xml:space="preserve">Ja, jag samtycker till att mitt barn vaccineras </w:t>
      </w:r>
    </w:p>
    <w:p w:rsidR="00F13423" w:rsidRPr="00AA5BDE" w:rsidRDefault="00F13423" w:rsidP="00F13423">
      <w:pPr>
        <w:tabs>
          <w:tab w:val="left" w:pos="851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52515" wp14:editId="29BC59D7">
                <wp:simplePos x="0" y="0"/>
                <wp:positionH relativeFrom="column">
                  <wp:posOffset>38100</wp:posOffset>
                </wp:positionH>
                <wp:positionV relativeFrom="paragraph">
                  <wp:posOffset>141605</wp:posOffset>
                </wp:positionV>
                <wp:extent cx="184150" cy="177800"/>
                <wp:effectExtent l="0" t="0" r="25400" b="12700"/>
                <wp:wrapNone/>
                <wp:docPr id="3" name="Flödesschema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E182" id="Flödesschema: Process 3" o:spid="_x0000_s1026" type="#_x0000_t109" style="position:absolute;margin-left:3pt;margin-top:11.15pt;width:14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" filled="f" strokecolor="#710309 [1604]" strokeweight=".25pt"/>
            </w:pict>
          </mc:Fallback>
        </mc:AlternateContent>
      </w:r>
    </w:p>
    <w:p w:rsidR="00AA5BDE" w:rsidRDefault="00F13423" w:rsidP="00F13423">
      <w:pPr>
        <w:tabs>
          <w:tab w:val="left" w:pos="851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AA5BDE" w:rsidRPr="00AA5BDE">
        <w:rPr>
          <w:rFonts w:ascii="Arial" w:hAnsi="Arial" w:cs="Arial"/>
          <w:color w:val="000000"/>
        </w:rPr>
        <w:t xml:space="preserve">Nej, jag vill inte att mitt barn vaccineras </w:t>
      </w:r>
    </w:p>
    <w:p w:rsidR="00F13423" w:rsidRPr="00AA5BDE" w:rsidRDefault="00F13423" w:rsidP="00F13423">
      <w:pPr>
        <w:tabs>
          <w:tab w:val="left" w:pos="851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b/>
          <w:bCs/>
          <w:i/>
          <w:iCs/>
          <w:color w:val="000000"/>
        </w:rPr>
        <w:t xml:space="preserve">Hälsodeklaration </w:t>
      </w:r>
      <w:r w:rsidRPr="00AA5BDE">
        <w:rPr>
          <w:rFonts w:ascii="Arial" w:hAnsi="Arial" w:cs="Arial"/>
          <w:i/>
          <w:iCs/>
          <w:color w:val="000000"/>
        </w:rPr>
        <w:t xml:space="preserve">(om du svarat Nej till vaccination behöver du inte svara) </w:t>
      </w: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5BDE">
        <w:rPr>
          <w:rFonts w:ascii="Arial" w:hAnsi="Arial" w:cs="Arial"/>
          <w:color w:val="000000"/>
          <w:sz w:val="20"/>
          <w:szCs w:val="20"/>
        </w:rPr>
        <w:t xml:space="preserve">Har barnet </w:t>
      </w:r>
    </w:p>
    <w:p w:rsidR="00AA5BDE" w:rsidRPr="00AA5BDE" w:rsidRDefault="00070A17" w:rsidP="00070A17">
      <w:pPr>
        <w:tabs>
          <w:tab w:val="left" w:pos="6804"/>
          <w:tab w:val="left" w:pos="7513"/>
        </w:tabs>
        <w:autoSpaceDE w:val="0"/>
        <w:autoSpaceDN w:val="0"/>
        <w:adjustRightInd w:val="0"/>
        <w:spacing w:before="0" w:after="0" w:line="240" w:lineRule="auto"/>
        <w:ind w:right="-17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0A828" wp14:editId="47DFFBDE">
                <wp:simplePos x="0" y="0"/>
                <wp:positionH relativeFrom="column">
                  <wp:posOffset>4992370</wp:posOffset>
                </wp:positionH>
                <wp:positionV relativeFrom="paragraph">
                  <wp:posOffset>22225</wp:posOffset>
                </wp:positionV>
                <wp:extent cx="165100" cy="158750"/>
                <wp:effectExtent l="0" t="0" r="25400" b="12700"/>
                <wp:wrapNone/>
                <wp:docPr id="11" name="Flödesschema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82C5" id="Flödesschema: Process 11" o:spid="_x0000_s1026" type="#_x0000_t109" style="position:absolute;margin-left:393.1pt;margin-top:1.75pt;width:13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" filled="f" strokecolor="#710309 [1604]" strokeweight=".25pt"/>
            </w:pict>
          </mc:Fallback>
        </mc:AlternateContent>
      </w:r>
      <w:r w:rsidR="0078549B"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10C38" wp14:editId="553E94DD">
                <wp:simplePos x="0" y="0"/>
                <wp:positionH relativeFrom="column">
                  <wp:posOffset>4476750</wp:posOffset>
                </wp:positionH>
                <wp:positionV relativeFrom="paragraph">
                  <wp:posOffset>12065</wp:posOffset>
                </wp:positionV>
                <wp:extent cx="165100" cy="158750"/>
                <wp:effectExtent l="0" t="0" r="25400" b="12700"/>
                <wp:wrapNone/>
                <wp:docPr id="16" name="Flödesschema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9032" id="Flödesschema: Process 16" o:spid="_x0000_s1026" type="#_x0000_t109" style="position:absolute;margin-left:352.5pt;margin-top:.95pt;width:13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" filled="f" strokecolor="#710309 [1604]" strokeweight=".25pt"/>
            </w:pict>
          </mc:Fallback>
        </mc:AlternateContent>
      </w:r>
      <w:r w:rsidR="00AA5BDE" w:rsidRPr="00AA5BDE">
        <w:rPr>
          <w:rFonts w:ascii="Arial" w:hAnsi="Arial" w:cs="Arial"/>
          <w:color w:val="000000"/>
          <w:sz w:val="20"/>
          <w:szCs w:val="20"/>
        </w:rPr>
        <w:t>– en allvarlig allergi? ................................................................</w:t>
      </w:r>
      <w:r w:rsidR="0078549B">
        <w:rPr>
          <w:rFonts w:ascii="Arial" w:hAnsi="Arial" w:cs="Arial"/>
          <w:color w:val="000000"/>
          <w:sz w:val="20"/>
          <w:szCs w:val="20"/>
        </w:rPr>
        <w:t>....................</w:t>
      </w:r>
      <w:r w:rsidR="00AA5BDE" w:rsidRPr="00AA5BDE">
        <w:rPr>
          <w:rFonts w:ascii="Arial" w:hAnsi="Arial" w:cs="Arial"/>
          <w:color w:val="000000"/>
          <w:sz w:val="20"/>
          <w:szCs w:val="20"/>
        </w:rPr>
        <w:t xml:space="preserve"> </w:t>
      </w:r>
      <w:r w:rsidR="0078549B">
        <w:rPr>
          <w:rFonts w:ascii="Arial" w:hAnsi="Arial" w:cs="Arial"/>
          <w:color w:val="000000"/>
          <w:sz w:val="20"/>
          <w:szCs w:val="20"/>
        </w:rPr>
        <w:tab/>
      </w:r>
      <w:r w:rsidR="00AA5BDE" w:rsidRPr="00AA5BDE">
        <w:rPr>
          <w:rFonts w:ascii="Arial" w:hAnsi="Arial" w:cs="Arial"/>
          <w:color w:val="000000"/>
          <w:sz w:val="20"/>
          <w:szCs w:val="20"/>
        </w:rPr>
        <w:t xml:space="preserve">Ja </w:t>
      </w:r>
      <w:r w:rsidR="0078549B">
        <w:rPr>
          <w:rFonts w:ascii="Arial" w:hAnsi="Arial" w:cs="Arial"/>
          <w:color w:val="000000"/>
          <w:sz w:val="20"/>
          <w:szCs w:val="20"/>
        </w:rPr>
        <w:tab/>
      </w:r>
      <w:r w:rsidR="00AA5BDE" w:rsidRPr="00AA5BDE">
        <w:rPr>
          <w:rFonts w:ascii="Arial" w:hAnsi="Arial" w:cs="Arial"/>
          <w:color w:val="000000"/>
          <w:sz w:val="20"/>
          <w:szCs w:val="20"/>
        </w:rPr>
        <w:t xml:space="preserve">Nej </w:t>
      </w:r>
    </w:p>
    <w:p w:rsidR="00AA5BDE" w:rsidRPr="00AA5BDE" w:rsidRDefault="00070A17" w:rsidP="00070A17">
      <w:pPr>
        <w:tabs>
          <w:tab w:val="left" w:pos="6804"/>
          <w:tab w:val="left" w:pos="7513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96958" wp14:editId="773B2AD5">
                <wp:simplePos x="0" y="0"/>
                <wp:positionH relativeFrom="rightMargin">
                  <wp:posOffset>-50800</wp:posOffset>
                </wp:positionH>
                <wp:positionV relativeFrom="paragraph">
                  <wp:posOffset>41275</wp:posOffset>
                </wp:positionV>
                <wp:extent cx="165100" cy="158750"/>
                <wp:effectExtent l="0" t="0" r="25400" b="12700"/>
                <wp:wrapNone/>
                <wp:docPr id="14" name="Flödesschema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26EC" id="Flödesschema: Process 14" o:spid="_x0000_s1026" type="#_x0000_t109" style="position:absolute;margin-left:-4pt;margin-top:3.25pt;width:13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" filled="f" strokecolor="#710309 [1604]" strokeweight=".25pt">
                <w10:wrap anchorx="margin"/>
              </v:shape>
            </w:pict>
          </mc:Fallback>
        </mc:AlternateContent>
      </w:r>
      <w:r w:rsidR="0078549B"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51822" wp14:editId="002B9165">
                <wp:simplePos x="0" y="0"/>
                <wp:positionH relativeFrom="column">
                  <wp:posOffset>4476750</wp:posOffset>
                </wp:positionH>
                <wp:positionV relativeFrom="paragraph">
                  <wp:posOffset>25400</wp:posOffset>
                </wp:positionV>
                <wp:extent cx="165100" cy="158750"/>
                <wp:effectExtent l="0" t="0" r="25400" b="12700"/>
                <wp:wrapNone/>
                <wp:docPr id="17" name="Flödesschema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BD9B" id="Flödesschema: Process 17" o:spid="_x0000_s1026" type="#_x0000_t109" style="position:absolute;margin-left:352.5pt;margin-top:2pt;width:13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" filled="f" strokecolor="#710309 [1604]" strokeweight=".25pt"/>
            </w:pict>
          </mc:Fallback>
        </mc:AlternateContent>
      </w:r>
      <w:r w:rsidR="00AA5BDE" w:rsidRPr="00AA5BDE">
        <w:rPr>
          <w:rFonts w:ascii="Arial" w:hAnsi="Arial" w:cs="Arial"/>
          <w:color w:val="000000"/>
          <w:sz w:val="20"/>
          <w:szCs w:val="20"/>
        </w:rPr>
        <w:t>– fått en allvarlig allergisk reaktion vid någon tidigare v</w:t>
      </w:r>
      <w:r w:rsidR="0078549B">
        <w:rPr>
          <w:rFonts w:ascii="Arial" w:hAnsi="Arial" w:cs="Arial"/>
          <w:color w:val="000000"/>
          <w:sz w:val="20"/>
          <w:szCs w:val="20"/>
        </w:rPr>
        <w:t>accination? .............</w:t>
      </w:r>
      <w:r w:rsidR="0078549B">
        <w:rPr>
          <w:rFonts w:ascii="Arial" w:hAnsi="Arial" w:cs="Arial"/>
          <w:color w:val="000000"/>
          <w:sz w:val="20"/>
          <w:szCs w:val="20"/>
        </w:rPr>
        <w:tab/>
      </w:r>
      <w:r w:rsidR="00AA5BDE" w:rsidRPr="00AA5BDE">
        <w:rPr>
          <w:rFonts w:ascii="Arial" w:hAnsi="Arial" w:cs="Arial"/>
          <w:color w:val="000000"/>
          <w:sz w:val="20"/>
          <w:szCs w:val="20"/>
        </w:rPr>
        <w:t>Ja</w:t>
      </w:r>
      <w:r w:rsidR="0078549B">
        <w:rPr>
          <w:rFonts w:ascii="Arial" w:hAnsi="Arial" w:cs="Arial"/>
          <w:color w:val="000000"/>
          <w:sz w:val="20"/>
          <w:szCs w:val="20"/>
        </w:rPr>
        <w:tab/>
      </w:r>
      <w:r w:rsidR="00AA5BDE" w:rsidRPr="00AA5BDE">
        <w:rPr>
          <w:rFonts w:ascii="Arial" w:hAnsi="Arial" w:cs="Arial"/>
          <w:color w:val="000000"/>
          <w:sz w:val="20"/>
          <w:szCs w:val="20"/>
        </w:rPr>
        <w:t xml:space="preserve">Nej </w:t>
      </w:r>
    </w:p>
    <w:p w:rsidR="00AA5BDE" w:rsidRPr="00AA5BDE" w:rsidRDefault="00070A17" w:rsidP="00070A17">
      <w:pPr>
        <w:tabs>
          <w:tab w:val="left" w:pos="6804"/>
          <w:tab w:val="left" w:pos="7513"/>
        </w:tabs>
        <w:autoSpaceDE w:val="0"/>
        <w:autoSpaceDN w:val="0"/>
        <w:adjustRightInd w:val="0"/>
        <w:spacing w:before="0" w:after="0" w:line="240" w:lineRule="auto"/>
        <w:ind w:righ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7D02E" wp14:editId="45EA4BA1">
                <wp:simplePos x="0" y="0"/>
                <wp:positionH relativeFrom="column">
                  <wp:posOffset>4991100</wp:posOffset>
                </wp:positionH>
                <wp:positionV relativeFrom="paragraph">
                  <wp:posOffset>57150</wp:posOffset>
                </wp:positionV>
                <wp:extent cx="165100" cy="158750"/>
                <wp:effectExtent l="0" t="0" r="25400" b="12700"/>
                <wp:wrapNone/>
                <wp:docPr id="15" name="Flödesschema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3D2D" id="Flödesschema: Process 15" o:spid="_x0000_s1026" type="#_x0000_t109" style="position:absolute;margin-left:393pt;margin-top:4.5pt;width:13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" filled="f" strokecolor="#710309 [1604]" strokeweight=".25pt"/>
            </w:pict>
          </mc:Fallback>
        </mc:AlternateContent>
      </w:r>
      <w:r>
        <w:rPr>
          <w:rFonts w:ascii="Arial" w:hAnsi="Arial" w:cs="Arial"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D020A" wp14:editId="6A03FA85">
                <wp:simplePos x="0" y="0"/>
                <wp:positionH relativeFrom="column">
                  <wp:posOffset>4470400</wp:posOffset>
                </wp:positionH>
                <wp:positionV relativeFrom="paragraph">
                  <wp:posOffset>38100</wp:posOffset>
                </wp:positionV>
                <wp:extent cx="165100" cy="158750"/>
                <wp:effectExtent l="0" t="0" r="25400" b="12700"/>
                <wp:wrapNone/>
                <wp:docPr id="18" name="Flödesschema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8750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00C7" id="Flödesschema: Process 18" o:spid="_x0000_s1026" type="#_x0000_t109" style="position:absolute;margin-left:352pt;margin-top:3pt;width:13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" filled="f" strokecolor="#710309 [1604]" strokeweight=".25pt"/>
            </w:pict>
          </mc:Fallback>
        </mc:AlternateContent>
      </w:r>
      <w:r w:rsidR="00AA5BDE" w:rsidRPr="00AA5BDE">
        <w:rPr>
          <w:rFonts w:ascii="Arial" w:hAnsi="Arial" w:cs="Arial"/>
          <w:color w:val="000000"/>
          <w:sz w:val="20"/>
          <w:szCs w:val="20"/>
        </w:rPr>
        <w:t xml:space="preserve">– en allvarlig kronisk sjukdom? ..................................................................... </w:t>
      </w:r>
      <w:r w:rsidR="0078549B">
        <w:rPr>
          <w:rFonts w:ascii="Arial" w:hAnsi="Arial" w:cs="Arial"/>
          <w:color w:val="000000"/>
          <w:sz w:val="20"/>
          <w:szCs w:val="20"/>
        </w:rPr>
        <w:tab/>
      </w:r>
      <w:r w:rsidR="00AA5BDE" w:rsidRPr="00AA5BDE">
        <w:rPr>
          <w:rFonts w:ascii="Arial" w:hAnsi="Arial" w:cs="Arial"/>
          <w:color w:val="000000"/>
          <w:sz w:val="20"/>
          <w:szCs w:val="20"/>
        </w:rPr>
        <w:t xml:space="preserve">Ja </w:t>
      </w:r>
      <w:r w:rsidR="0078549B">
        <w:rPr>
          <w:rFonts w:ascii="Arial" w:hAnsi="Arial" w:cs="Arial"/>
          <w:color w:val="000000"/>
          <w:sz w:val="20"/>
          <w:szCs w:val="20"/>
        </w:rPr>
        <w:tab/>
      </w:r>
      <w:r w:rsidR="00AA5BDE" w:rsidRPr="00AA5BDE">
        <w:rPr>
          <w:rFonts w:ascii="Arial" w:hAnsi="Arial" w:cs="Arial"/>
          <w:color w:val="000000"/>
          <w:sz w:val="20"/>
          <w:szCs w:val="20"/>
        </w:rPr>
        <w:t xml:space="preserve">Nej </w:t>
      </w:r>
    </w:p>
    <w:p w:rsidR="00070A17" w:rsidRDefault="00070A17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A5BDE">
        <w:rPr>
          <w:rFonts w:ascii="Arial" w:hAnsi="Arial" w:cs="Arial"/>
          <w:i/>
          <w:iCs/>
          <w:color w:val="000000"/>
          <w:sz w:val="20"/>
          <w:szCs w:val="20"/>
        </w:rPr>
        <w:t xml:space="preserve">Om du svarat ja, lämna kompletterande information på baksidan. </w:t>
      </w:r>
    </w:p>
    <w:p w:rsidR="00F13423" w:rsidRPr="00AA5BDE" w:rsidRDefault="00F13423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A5BDE">
        <w:rPr>
          <w:rFonts w:ascii="Arial" w:hAnsi="Arial" w:cs="Arial"/>
          <w:b/>
          <w:bCs/>
          <w:i/>
          <w:iCs/>
          <w:color w:val="000000"/>
        </w:rPr>
        <w:t xml:space="preserve">Underskrifter Ort: Datum: </w:t>
      </w:r>
    </w:p>
    <w:p w:rsidR="00F13423" w:rsidRDefault="00F13423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F13423" w:rsidRPr="00AA5BDE" w:rsidRDefault="00F13423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color w:val="000000"/>
        </w:rPr>
        <w:t xml:space="preserve">---------------------------------------------------------------------------------------------------- </w:t>
      </w:r>
    </w:p>
    <w:p w:rsid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A5BD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Förälders/vårdnadshavares namnteckning Namnförtydligande Telefon dagtid </w:t>
      </w:r>
    </w:p>
    <w:p w:rsidR="00F13423" w:rsidRDefault="00F13423" w:rsidP="0078549B">
      <w:pPr>
        <w:tabs>
          <w:tab w:val="left" w:pos="6946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78549B" w:rsidRPr="00AA5BDE" w:rsidRDefault="0078549B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</w:rPr>
      </w:pPr>
      <w:r w:rsidRPr="00AA5BDE">
        <w:rPr>
          <w:rFonts w:ascii="Arial" w:hAnsi="Arial" w:cs="Arial"/>
          <w:color w:val="000000"/>
        </w:rPr>
        <w:t xml:space="preserve">---------------------------------------------------------------------------------------------------- </w:t>
      </w:r>
    </w:p>
    <w:p w:rsid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AA5BDE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Förälders/vårdnadshavares namnteckning Namnförtydligande Telefon dagtid </w:t>
      </w:r>
    </w:p>
    <w:p w:rsidR="0078549B" w:rsidRPr="00AA5BDE" w:rsidRDefault="0078549B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A5BDE" w:rsidRPr="00AA5BDE" w:rsidRDefault="00AA5BDE" w:rsidP="00AA5BDE">
      <w:pPr>
        <w:spacing w:after="160"/>
        <w:rPr>
          <w:rFonts w:ascii="Arial" w:hAnsi="Arial" w:cs="Arial"/>
          <w:color w:val="000000"/>
          <w:sz w:val="20"/>
          <w:szCs w:val="20"/>
        </w:rPr>
      </w:pPr>
      <w:r w:rsidRPr="00AA5BDE">
        <w:rPr>
          <w:rFonts w:ascii="Arial" w:hAnsi="Arial" w:cs="Arial"/>
          <w:color w:val="000000"/>
          <w:sz w:val="20"/>
          <w:szCs w:val="20"/>
        </w:rPr>
        <w:t>Undertecknas av båda vårdnadshavarna om vårdnaden är gemensam.</w:t>
      </w:r>
    </w:p>
    <w:p w:rsidR="00AA5BDE" w:rsidRPr="00AA5BDE" w:rsidRDefault="00AA5BDE" w:rsidP="00AA5BDE">
      <w:pPr>
        <w:spacing w:after="160"/>
        <w:rPr>
          <w:rFonts w:ascii="Arial" w:hAnsi="Arial" w:cs="Arial"/>
          <w:color w:val="000000"/>
          <w:sz w:val="16"/>
          <w:szCs w:val="16"/>
        </w:rPr>
      </w:pPr>
    </w:p>
    <w:p w:rsidR="00AA5BDE" w:rsidRPr="00AA5BDE" w:rsidRDefault="00AA5BDE" w:rsidP="00AA5B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i/>
          <w:color w:val="000000"/>
          <w:sz w:val="20"/>
          <w:szCs w:val="18"/>
        </w:rPr>
      </w:pPr>
      <w:r w:rsidRPr="00AA5BDE">
        <w:rPr>
          <w:rFonts w:ascii="Arial" w:hAnsi="Arial" w:cs="Arial"/>
          <w:i/>
          <w:color w:val="000000"/>
          <w:sz w:val="20"/>
          <w:szCs w:val="18"/>
        </w:rPr>
        <w:t xml:space="preserve">Enligt lag (2012:453) om register över nationella vaccinationsprogram rapporteras alla vaccinationer inom barnvaccinationsprogrammet till det nationella vaccinationsregistret. Läs mer om vaccinationsregistret på </w:t>
      </w:r>
      <w:hyperlink r:id="rId8" w:history="1">
        <w:r w:rsidRPr="00AA5BDE">
          <w:rPr>
            <w:rFonts w:ascii="Arial" w:hAnsi="Arial" w:cs="Arial"/>
            <w:i/>
            <w:color w:val="005C9A"/>
            <w:sz w:val="20"/>
            <w:szCs w:val="18"/>
            <w:u w:val="single"/>
          </w:rPr>
          <w:t>www.folkhalsomyndigheten.se</w:t>
        </w:r>
      </w:hyperlink>
    </w:p>
    <w:p w:rsidR="00070A17" w:rsidRDefault="004A1EAE" w:rsidP="00953303">
      <w:pPr>
        <w:pStyle w:val="Brdtext"/>
        <w:rPr>
          <w:rFonts w:ascii="Arial" w:hAnsi="Arial" w:cs="Arial"/>
          <w:b/>
        </w:rPr>
      </w:pPr>
      <w:r w:rsidRPr="00070A17">
        <w:rPr>
          <w:rFonts w:ascii="Arial" w:hAnsi="Arial" w:cs="Arial"/>
          <w:b/>
        </w:rPr>
        <w:lastRenderedPageBreak/>
        <w:t>Kompletterande</w:t>
      </w:r>
      <w:bookmarkStart w:id="0" w:name="_GoBack"/>
      <w:bookmarkEnd w:id="0"/>
      <w:r w:rsidRPr="00070A17">
        <w:rPr>
          <w:rFonts w:ascii="Arial" w:hAnsi="Arial" w:cs="Arial"/>
          <w:b/>
        </w:rPr>
        <w:t xml:space="preserve"> information:</w:t>
      </w:r>
    </w:p>
    <w:p w:rsidR="00070A17" w:rsidRDefault="00070A17" w:rsidP="00953303">
      <w:pPr>
        <w:pStyle w:val="Brdtext"/>
        <w:rPr>
          <w:rFonts w:ascii="Arial" w:hAnsi="Arial" w:cs="Arial"/>
          <w:b/>
        </w:rPr>
      </w:pP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070A17" w:rsidRPr="00070A17" w:rsidRDefault="00070A17" w:rsidP="00953303">
      <w:pPr>
        <w:pStyle w:val="Brd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sectPr w:rsidR="00070A17" w:rsidRPr="00070A17" w:rsidSect="0078549B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701" w:right="1700" w:bottom="1588" w:left="226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DE" w:rsidRDefault="00AA5BDE" w:rsidP="000242FA">
      <w:pPr>
        <w:spacing w:after="0" w:line="240" w:lineRule="auto"/>
      </w:pPr>
      <w:r>
        <w:separator/>
      </w:r>
    </w:p>
    <w:p w:rsidR="00AA5BDE" w:rsidRDefault="00AA5BDE"/>
    <w:p w:rsidR="00AA5BDE" w:rsidRDefault="00AA5BDE"/>
  </w:endnote>
  <w:endnote w:type="continuationSeparator" w:id="0">
    <w:p w:rsidR="00AA5BDE" w:rsidRDefault="00AA5BDE" w:rsidP="000242FA">
      <w:pPr>
        <w:spacing w:after="0" w:line="240" w:lineRule="auto"/>
      </w:pPr>
      <w:r>
        <w:continuationSeparator/>
      </w:r>
    </w:p>
    <w:p w:rsidR="00AA5BDE" w:rsidRDefault="00AA5BDE"/>
    <w:p w:rsidR="00AA5BDE" w:rsidRDefault="00AA5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393FDA" w:rsidP="006550A2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  <w:r>
      <w:rPr>
        <w:rFonts w:ascii="Tahoma" w:eastAsia="Times New Roman" w:hAnsi="Tahoma" w:cs="Tahoma"/>
        <w:noProof/>
        <w:color w:val="000000"/>
        <w:sz w:val="12"/>
        <w:szCs w:val="12"/>
        <w:lang w:eastAsia="sv-SE"/>
      </w:rPr>
      <w:drawing>
        <wp:anchor distT="0" distB="0" distL="114300" distR="114300" simplePos="0" relativeHeight="251667456" behindDoc="1" locked="0" layoutInCell="1" allowOverlap="1" wp14:anchorId="0A0F26D8" wp14:editId="072743AD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393FDA" w:rsidP="00A96E03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AE" w:rsidRPr="004A1EAE" w:rsidRDefault="004A1EAE">
    <w:pPr>
      <w:pStyle w:val="Sidfot"/>
      <w:rPr>
        <w:i/>
      </w:rPr>
    </w:pPr>
    <w:r w:rsidRPr="004A1EAE">
      <w:rPr>
        <w:i/>
      </w:rPr>
      <w:t>Version 2020-09-01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DE" w:rsidRDefault="00AA5BDE" w:rsidP="000242FA">
      <w:pPr>
        <w:spacing w:after="0" w:line="240" w:lineRule="auto"/>
      </w:pPr>
      <w:r>
        <w:separator/>
      </w:r>
    </w:p>
    <w:p w:rsidR="00AA5BDE" w:rsidRDefault="00AA5BDE"/>
    <w:p w:rsidR="00AA5BDE" w:rsidRDefault="00AA5BDE"/>
  </w:footnote>
  <w:footnote w:type="continuationSeparator" w:id="0">
    <w:p w:rsidR="00AA5BDE" w:rsidRDefault="00AA5BDE" w:rsidP="000242FA">
      <w:pPr>
        <w:spacing w:after="0" w:line="240" w:lineRule="auto"/>
      </w:pPr>
      <w:r>
        <w:continuationSeparator/>
      </w:r>
    </w:p>
    <w:p w:rsidR="00AA5BDE" w:rsidRDefault="00AA5BDE"/>
    <w:p w:rsidR="00AA5BDE" w:rsidRDefault="00AA5B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46358C">
    <w:pPr>
      <w:pStyle w:val="Sidhuvud"/>
    </w:pPr>
  </w:p>
  <w:p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FD" w:rsidRDefault="004520E3" w:rsidP="008363FD">
    <w:pPr>
      <w:pStyle w:val="Logotyp"/>
    </w:pPr>
    <w:bookmarkStart w:id="1" w:name="_Hlk529820686"/>
    <w:bookmarkStart w:id="2" w:name="_Hlk529820687"/>
    <w:r>
      <w:tab/>
    </w:r>
  </w:p>
  <w:bookmarkEnd w:id="1"/>
  <w:bookmarkEnd w:id="2"/>
  <w:p w:rsidR="007F57B9" w:rsidRDefault="007F57B9" w:rsidP="008363FD">
    <w:pPr>
      <w:pStyle w:val="Logoty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2F16D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561"/>
    <w:multiLevelType w:val="hybridMultilevel"/>
    <w:tmpl w:val="B1929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07"/>
    <w:multiLevelType w:val="hybridMultilevel"/>
    <w:tmpl w:val="BC3E32EA"/>
    <w:lvl w:ilvl="0" w:tplc="890064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9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0" w15:restartNumberingAfterBreak="0">
    <w:nsid w:val="6763038C"/>
    <w:multiLevelType w:val="hybridMultilevel"/>
    <w:tmpl w:val="6B949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33F"/>
    <w:multiLevelType w:val="hybridMultilevel"/>
    <w:tmpl w:val="51FCABD4"/>
    <w:lvl w:ilvl="0" w:tplc="D97ADB7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116"/>
    <w:multiLevelType w:val="hybridMultilevel"/>
    <w:tmpl w:val="92FE9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719"/>
    <w:multiLevelType w:val="hybridMultilevel"/>
    <w:tmpl w:val="9DC41A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E"/>
    <w:rsid w:val="0000291C"/>
    <w:rsid w:val="00005BE5"/>
    <w:rsid w:val="00013748"/>
    <w:rsid w:val="000173A9"/>
    <w:rsid w:val="000242FA"/>
    <w:rsid w:val="00033D91"/>
    <w:rsid w:val="00036CE4"/>
    <w:rsid w:val="00042E66"/>
    <w:rsid w:val="0004499A"/>
    <w:rsid w:val="000473D9"/>
    <w:rsid w:val="000609B2"/>
    <w:rsid w:val="00062339"/>
    <w:rsid w:val="00070A17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68F1"/>
    <w:rsid w:val="000F7307"/>
    <w:rsid w:val="0010476B"/>
    <w:rsid w:val="00117D20"/>
    <w:rsid w:val="00117DD3"/>
    <w:rsid w:val="00127AE3"/>
    <w:rsid w:val="00131823"/>
    <w:rsid w:val="00134248"/>
    <w:rsid w:val="001400AF"/>
    <w:rsid w:val="001438E6"/>
    <w:rsid w:val="00151C5A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2B52"/>
    <w:rsid w:val="00184435"/>
    <w:rsid w:val="0018595A"/>
    <w:rsid w:val="001859ED"/>
    <w:rsid w:val="0018600E"/>
    <w:rsid w:val="001868F7"/>
    <w:rsid w:val="001A1933"/>
    <w:rsid w:val="001A75E3"/>
    <w:rsid w:val="001B0A28"/>
    <w:rsid w:val="001B2FB8"/>
    <w:rsid w:val="001C2528"/>
    <w:rsid w:val="001D20B6"/>
    <w:rsid w:val="001E23D4"/>
    <w:rsid w:val="001E6172"/>
    <w:rsid w:val="001E7A0D"/>
    <w:rsid w:val="001F3730"/>
    <w:rsid w:val="002059F4"/>
    <w:rsid w:val="00205C48"/>
    <w:rsid w:val="00207C65"/>
    <w:rsid w:val="00214F96"/>
    <w:rsid w:val="00215CE8"/>
    <w:rsid w:val="00223214"/>
    <w:rsid w:val="00224E8C"/>
    <w:rsid w:val="00225FF5"/>
    <w:rsid w:val="002263F3"/>
    <w:rsid w:val="00227F09"/>
    <w:rsid w:val="00231972"/>
    <w:rsid w:val="002368C6"/>
    <w:rsid w:val="00253AB5"/>
    <w:rsid w:val="00253E7A"/>
    <w:rsid w:val="00254BAD"/>
    <w:rsid w:val="0026180B"/>
    <w:rsid w:val="00264536"/>
    <w:rsid w:val="00267208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6D18"/>
    <w:rsid w:val="002A7A02"/>
    <w:rsid w:val="002B2156"/>
    <w:rsid w:val="002B27BF"/>
    <w:rsid w:val="002B77FD"/>
    <w:rsid w:val="002C3543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3D37"/>
    <w:rsid w:val="00306093"/>
    <w:rsid w:val="0030631C"/>
    <w:rsid w:val="00321877"/>
    <w:rsid w:val="003264C1"/>
    <w:rsid w:val="003267EA"/>
    <w:rsid w:val="003274E8"/>
    <w:rsid w:val="00327888"/>
    <w:rsid w:val="003415C6"/>
    <w:rsid w:val="003444EC"/>
    <w:rsid w:val="0034724E"/>
    <w:rsid w:val="0034741A"/>
    <w:rsid w:val="00350493"/>
    <w:rsid w:val="00353DCC"/>
    <w:rsid w:val="00354A64"/>
    <w:rsid w:val="00354CB0"/>
    <w:rsid w:val="00356409"/>
    <w:rsid w:val="003572FE"/>
    <w:rsid w:val="00360E94"/>
    <w:rsid w:val="00375E35"/>
    <w:rsid w:val="00380189"/>
    <w:rsid w:val="003867D4"/>
    <w:rsid w:val="00393FDA"/>
    <w:rsid w:val="00396BF1"/>
    <w:rsid w:val="003A04EF"/>
    <w:rsid w:val="003A24FC"/>
    <w:rsid w:val="003B15C1"/>
    <w:rsid w:val="003C089C"/>
    <w:rsid w:val="003C19C5"/>
    <w:rsid w:val="003D1115"/>
    <w:rsid w:val="003D50A5"/>
    <w:rsid w:val="003E212F"/>
    <w:rsid w:val="003E6A49"/>
    <w:rsid w:val="003F2B5D"/>
    <w:rsid w:val="00414043"/>
    <w:rsid w:val="00414904"/>
    <w:rsid w:val="00417436"/>
    <w:rsid w:val="0042740C"/>
    <w:rsid w:val="00430E78"/>
    <w:rsid w:val="00431C8F"/>
    <w:rsid w:val="00441681"/>
    <w:rsid w:val="004520E3"/>
    <w:rsid w:val="0045258C"/>
    <w:rsid w:val="004546A4"/>
    <w:rsid w:val="0045734B"/>
    <w:rsid w:val="0046358C"/>
    <w:rsid w:val="00464ABA"/>
    <w:rsid w:val="00465D88"/>
    <w:rsid w:val="00485856"/>
    <w:rsid w:val="004A1EAE"/>
    <w:rsid w:val="004A292F"/>
    <w:rsid w:val="004A35A8"/>
    <w:rsid w:val="004B54C1"/>
    <w:rsid w:val="004B7388"/>
    <w:rsid w:val="004C1270"/>
    <w:rsid w:val="004D363E"/>
    <w:rsid w:val="004D7825"/>
    <w:rsid w:val="004D7AA5"/>
    <w:rsid w:val="004D7BCC"/>
    <w:rsid w:val="004E427B"/>
    <w:rsid w:val="004E4332"/>
    <w:rsid w:val="00506C19"/>
    <w:rsid w:val="0051472E"/>
    <w:rsid w:val="0053166C"/>
    <w:rsid w:val="00532A6C"/>
    <w:rsid w:val="00533046"/>
    <w:rsid w:val="005341E8"/>
    <w:rsid w:val="00555674"/>
    <w:rsid w:val="00561158"/>
    <w:rsid w:val="00562B8F"/>
    <w:rsid w:val="0056395B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B0CD9"/>
    <w:rsid w:val="005B3FE3"/>
    <w:rsid w:val="005B716E"/>
    <w:rsid w:val="005E2CB1"/>
    <w:rsid w:val="005E684E"/>
    <w:rsid w:val="005F5C87"/>
    <w:rsid w:val="005F6706"/>
    <w:rsid w:val="005F71A3"/>
    <w:rsid w:val="00602E2D"/>
    <w:rsid w:val="00615EB9"/>
    <w:rsid w:val="00620CF5"/>
    <w:rsid w:val="00622910"/>
    <w:rsid w:val="00640B7F"/>
    <w:rsid w:val="006500C6"/>
    <w:rsid w:val="00651DD2"/>
    <w:rsid w:val="006520CF"/>
    <w:rsid w:val="00653077"/>
    <w:rsid w:val="006550A2"/>
    <w:rsid w:val="00664F76"/>
    <w:rsid w:val="006663C2"/>
    <w:rsid w:val="00666800"/>
    <w:rsid w:val="0067388A"/>
    <w:rsid w:val="0068052E"/>
    <w:rsid w:val="006827F1"/>
    <w:rsid w:val="00685825"/>
    <w:rsid w:val="006A0F79"/>
    <w:rsid w:val="006A1D8C"/>
    <w:rsid w:val="006A6791"/>
    <w:rsid w:val="006E25B7"/>
    <w:rsid w:val="006F2447"/>
    <w:rsid w:val="006F739E"/>
    <w:rsid w:val="007064D5"/>
    <w:rsid w:val="007077EF"/>
    <w:rsid w:val="0071436B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6DBD"/>
    <w:rsid w:val="007719B2"/>
    <w:rsid w:val="00776655"/>
    <w:rsid w:val="0077690C"/>
    <w:rsid w:val="00777A50"/>
    <w:rsid w:val="0078549B"/>
    <w:rsid w:val="00785D7D"/>
    <w:rsid w:val="00797500"/>
    <w:rsid w:val="007A1A91"/>
    <w:rsid w:val="007A54A8"/>
    <w:rsid w:val="007A68E7"/>
    <w:rsid w:val="007B0A1C"/>
    <w:rsid w:val="007B5BF8"/>
    <w:rsid w:val="007C2F8F"/>
    <w:rsid w:val="007C4741"/>
    <w:rsid w:val="007C5B2B"/>
    <w:rsid w:val="007C6CC2"/>
    <w:rsid w:val="007D1317"/>
    <w:rsid w:val="007D6835"/>
    <w:rsid w:val="007E4D09"/>
    <w:rsid w:val="007F57B9"/>
    <w:rsid w:val="00803E1D"/>
    <w:rsid w:val="00804762"/>
    <w:rsid w:val="008071DD"/>
    <w:rsid w:val="00811BD7"/>
    <w:rsid w:val="008125B9"/>
    <w:rsid w:val="00814D98"/>
    <w:rsid w:val="00823310"/>
    <w:rsid w:val="00831585"/>
    <w:rsid w:val="008325AB"/>
    <w:rsid w:val="008363FD"/>
    <w:rsid w:val="008669C8"/>
    <w:rsid w:val="00866D0D"/>
    <w:rsid w:val="00867F8B"/>
    <w:rsid w:val="00867F95"/>
    <w:rsid w:val="0087517B"/>
    <w:rsid w:val="0087632E"/>
    <w:rsid w:val="00880969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C0004"/>
    <w:rsid w:val="008C1F59"/>
    <w:rsid w:val="008C46AC"/>
    <w:rsid w:val="008C6140"/>
    <w:rsid w:val="008D10DE"/>
    <w:rsid w:val="008D284D"/>
    <w:rsid w:val="008D490A"/>
    <w:rsid w:val="008D4F15"/>
    <w:rsid w:val="008D6C21"/>
    <w:rsid w:val="008E04C6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39C9"/>
    <w:rsid w:val="00930EA8"/>
    <w:rsid w:val="00937D96"/>
    <w:rsid w:val="00946597"/>
    <w:rsid w:val="00950FED"/>
    <w:rsid w:val="00953303"/>
    <w:rsid w:val="00953A77"/>
    <w:rsid w:val="00956D93"/>
    <w:rsid w:val="00956DB4"/>
    <w:rsid w:val="00962214"/>
    <w:rsid w:val="00962CD2"/>
    <w:rsid w:val="00965234"/>
    <w:rsid w:val="00970D99"/>
    <w:rsid w:val="0097692A"/>
    <w:rsid w:val="0098141F"/>
    <w:rsid w:val="00982710"/>
    <w:rsid w:val="0099209F"/>
    <w:rsid w:val="009A1BDA"/>
    <w:rsid w:val="009A5D16"/>
    <w:rsid w:val="009A7CD5"/>
    <w:rsid w:val="009B039D"/>
    <w:rsid w:val="009B265E"/>
    <w:rsid w:val="009C1A2A"/>
    <w:rsid w:val="009C4E2C"/>
    <w:rsid w:val="009C75D3"/>
    <w:rsid w:val="009D0F93"/>
    <w:rsid w:val="009D425E"/>
    <w:rsid w:val="009E3A1C"/>
    <w:rsid w:val="009E6A16"/>
    <w:rsid w:val="009E6F14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5EA8"/>
    <w:rsid w:val="00A57934"/>
    <w:rsid w:val="00A6349B"/>
    <w:rsid w:val="00A6643C"/>
    <w:rsid w:val="00A679E0"/>
    <w:rsid w:val="00A7402A"/>
    <w:rsid w:val="00A74636"/>
    <w:rsid w:val="00A841E9"/>
    <w:rsid w:val="00A85586"/>
    <w:rsid w:val="00A92AC9"/>
    <w:rsid w:val="00A93D1A"/>
    <w:rsid w:val="00A956C2"/>
    <w:rsid w:val="00A96520"/>
    <w:rsid w:val="00A96E03"/>
    <w:rsid w:val="00AA32E6"/>
    <w:rsid w:val="00AA5214"/>
    <w:rsid w:val="00AA5BDE"/>
    <w:rsid w:val="00AB0109"/>
    <w:rsid w:val="00AB0841"/>
    <w:rsid w:val="00AC62BE"/>
    <w:rsid w:val="00AE1033"/>
    <w:rsid w:val="00AE12F3"/>
    <w:rsid w:val="00AE242C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20E8A"/>
    <w:rsid w:val="00B22769"/>
    <w:rsid w:val="00B23FB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63C6C"/>
    <w:rsid w:val="00B65A19"/>
    <w:rsid w:val="00B7274D"/>
    <w:rsid w:val="00B7447F"/>
    <w:rsid w:val="00B77090"/>
    <w:rsid w:val="00B8169B"/>
    <w:rsid w:val="00B83747"/>
    <w:rsid w:val="00B872E8"/>
    <w:rsid w:val="00B91BCC"/>
    <w:rsid w:val="00B94FBD"/>
    <w:rsid w:val="00BA5813"/>
    <w:rsid w:val="00BB1424"/>
    <w:rsid w:val="00BC2A01"/>
    <w:rsid w:val="00BC659C"/>
    <w:rsid w:val="00BD15A6"/>
    <w:rsid w:val="00BD423D"/>
    <w:rsid w:val="00BD662F"/>
    <w:rsid w:val="00BE0856"/>
    <w:rsid w:val="00BF091D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8313B"/>
    <w:rsid w:val="00C83D08"/>
    <w:rsid w:val="00C83DFD"/>
    <w:rsid w:val="00C86E1B"/>
    <w:rsid w:val="00CA6058"/>
    <w:rsid w:val="00CB00CF"/>
    <w:rsid w:val="00CC43A6"/>
    <w:rsid w:val="00CE3210"/>
    <w:rsid w:val="00CE68FA"/>
    <w:rsid w:val="00CF0193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3744"/>
    <w:rsid w:val="00D649D9"/>
    <w:rsid w:val="00D661EE"/>
    <w:rsid w:val="00D6682D"/>
    <w:rsid w:val="00D70386"/>
    <w:rsid w:val="00D7326B"/>
    <w:rsid w:val="00D73A47"/>
    <w:rsid w:val="00D75EC5"/>
    <w:rsid w:val="00D80CD7"/>
    <w:rsid w:val="00D90158"/>
    <w:rsid w:val="00D90ED2"/>
    <w:rsid w:val="00D933C6"/>
    <w:rsid w:val="00D93961"/>
    <w:rsid w:val="00D96599"/>
    <w:rsid w:val="00D97E60"/>
    <w:rsid w:val="00DA7F07"/>
    <w:rsid w:val="00DB28BB"/>
    <w:rsid w:val="00DB4BA7"/>
    <w:rsid w:val="00DC15EA"/>
    <w:rsid w:val="00DC75E1"/>
    <w:rsid w:val="00DE0673"/>
    <w:rsid w:val="00DE132C"/>
    <w:rsid w:val="00DE1654"/>
    <w:rsid w:val="00DE508E"/>
    <w:rsid w:val="00DF67EB"/>
    <w:rsid w:val="00E148D0"/>
    <w:rsid w:val="00E20706"/>
    <w:rsid w:val="00E22E19"/>
    <w:rsid w:val="00E26522"/>
    <w:rsid w:val="00E359AA"/>
    <w:rsid w:val="00E35B4D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4CB9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7F76"/>
    <w:rsid w:val="00F12579"/>
    <w:rsid w:val="00F13423"/>
    <w:rsid w:val="00F15C85"/>
    <w:rsid w:val="00F43ACD"/>
    <w:rsid w:val="00F71BA5"/>
    <w:rsid w:val="00F760C6"/>
    <w:rsid w:val="00F77CC1"/>
    <w:rsid w:val="00F94A94"/>
    <w:rsid w:val="00FA5689"/>
    <w:rsid w:val="00FA57B1"/>
    <w:rsid w:val="00FA595C"/>
    <w:rsid w:val="00FA619C"/>
    <w:rsid w:val="00FA6A07"/>
    <w:rsid w:val="00FB3A44"/>
    <w:rsid w:val="00FB7FE8"/>
    <w:rsid w:val="00FC04E8"/>
    <w:rsid w:val="00FC10D5"/>
    <w:rsid w:val="00FC358B"/>
    <w:rsid w:val="00FC3BDF"/>
    <w:rsid w:val="00FC5179"/>
    <w:rsid w:val="00FC711F"/>
    <w:rsid w:val="00FD6197"/>
    <w:rsid w:val="00FE06A5"/>
    <w:rsid w:val="00FE40C8"/>
    <w:rsid w:val="00FE69E6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1859B0"/>
  <w15:docId w15:val="{7142964E-5776-4189-B8BB-92F0AB5B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heading 1" w:uiPriority="1" w:qFormat="1"/>
    <w:lsdException w:name="heading 2" w:semiHidden="1" w:uiPriority="2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rsid w:val="00C03FF2"/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uiPriority w:val="2"/>
    <w:qFormat/>
    <w:rsid w:val="00FA5689"/>
    <w:pPr>
      <w:keepNext/>
      <w:keepLines/>
      <w:spacing w:before="360" w:after="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after="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line="600" w:lineRule="atLeast"/>
      <w:contextualSpacing/>
    </w:pPr>
    <w:rPr>
      <w:rFonts w:asciiTheme="majorHAnsi" w:hAnsiTheme="majorHAnsi" w:cstheme="majorHAnsi"/>
      <w:sz w:val="46"/>
      <w:szCs w:val="32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before="0" w:after="120" w:line="320" w:lineRule="atLeast"/>
    </w:pPr>
    <w:rPr>
      <w:rFonts w:asciiTheme="majorHAnsi" w:hAnsiTheme="majorHAnsi"/>
      <w:sz w:val="18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before="0" w:after="120" w:line="320" w:lineRule="atLeast"/>
      <w:ind w:left="221"/>
    </w:pPr>
    <w:rPr>
      <w:rFonts w:asciiTheme="majorHAnsi" w:hAnsiTheme="majorHAnsi"/>
      <w:sz w:val="18"/>
    </w:rPr>
  </w:style>
  <w:style w:type="character" w:styleId="Hyperlnk">
    <w:name w:val="Hyperlink"/>
    <w:aliases w:val="Hyperlänk - F"/>
    <w:basedOn w:val="Standardstycketeckensnitt"/>
    <w:uiPriority w:val="39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after="200" w:line="240" w:lineRule="atLeast"/>
      <w:ind w:left="851" w:right="851"/>
    </w:pPr>
    <w:rPr>
      <w:rFonts w:asciiTheme="majorHAnsi" w:hAnsiTheme="majorHAnsi"/>
      <w:iCs/>
      <w:color w:val="000000" w:themeColor="text1"/>
      <w:sz w:val="16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pPr>
      <w:spacing w:before="0"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before="0" w:after="60" w:line="240" w:lineRule="auto"/>
    </w:pPr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before="0" w:after="120" w:line="320" w:lineRule="atLeast"/>
      <w:ind w:left="442"/>
    </w:pPr>
    <w:rPr>
      <w:rFonts w:asciiTheme="majorHAnsi" w:hAnsiTheme="majorHAnsi"/>
      <w:sz w:val="18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658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879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100"/>
    </w:pPr>
    <w:rPr>
      <w:rFonts w:asciiTheme="majorHAnsi" w:hAnsiTheme="majorHAnsi"/>
      <w:sz w:val="18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321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542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before="0" w:after="120" w:line="320" w:lineRule="atLeast"/>
      <w:ind w:left="1758"/>
    </w:pPr>
    <w:rPr>
      <w:rFonts w:asciiTheme="majorHAnsi" w:hAnsiTheme="majorHAnsi"/>
      <w:sz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before="0"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03FF2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styleId="Sidfot">
    <w:name w:val="footer"/>
    <w:basedOn w:val="Normal"/>
    <w:link w:val="SidfotChar"/>
    <w:uiPriority w:val="8"/>
    <w:unhideWhenUsed/>
    <w:rsid w:val="00214F9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8"/>
    <w:rsid w:val="0021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Utan%20logo%20och%20sidfot.dotx" TargetMode="Externa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50C4-B912-4EDA-BB09-1584DBC8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Utan logo och sidfot</Template>
  <TotalTime>27</TotalTime>
  <Pages>2</Pages>
  <Words>567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Tiia Lepp</dc:creator>
  <cp:lastModifiedBy>Andersson Agneta</cp:lastModifiedBy>
  <cp:revision>5</cp:revision>
  <cp:lastPrinted>2015-11-16T12:28:00Z</cp:lastPrinted>
  <dcterms:created xsi:type="dcterms:W3CDTF">2020-05-04T09:47:00Z</dcterms:created>
  <dcterms:modified xsi:type="dcterms:W3CDTF">2020-05-04T10:17:00Z</dcterms:modified>
  <cp:contentStatus>v1 20191101</cp:contentStatus>
</cp:coreProperties>
</file>